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89" w:rsidRPr="00A54F50" w:rsidRDefault="001F39D4" w:rsidP="004E1889">
      <w:pPr>
        <w:jc w:val="center"/>
        <w:rPr>
          <w:rFonts w:ascii="Times New Roman" w:hAnsi="Times New Roman" w:cs="Times New Roman"/>
          <w:sz w:val="36"/>
          <w:szCs w:val="36"/>
        </w:rPr>
      </w:pPr>
      <w:r w:rsidRPr="00A54F50">
        <w:rPr>
          <w:rFonts w:ascii="Times New Roman" w:hAnsi="Times New Roman" w:cs="Times New Roman"/>
          <w:sz w:val="36"/>
          <w:szCs w:val="36"/>
        </w:rPr>
        <w:t>Vocabulary Challenge</w:t>
      </w:r>
    </w:p>
    <w:p w:rsidR="00A54F50" w:rsidRDefault="00A54F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if you can determine the meaning of words using context clues. Insert words from Part A into the correct sentences in Part B.</w:t>
      </w:r>
    </w:p>
    <w:p w:rsidR="00A54F50" w:rsidRDefault="00A54F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F39D4" w:rsidTr="00A54F50"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wicked</w:t>
            </w:r>
          </w:p>
        </w:tc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thoroughly</w:t>
            </w:r>
          </w:p>
        </w:tc>
        <w:tc>
          <w:tcPr>
            <w:tcW w:w="1915" w:type="dxa"/>
          </w:tcPr>
          <w:p w:rsidR="001F39D4" w:rsidRPr="00A54F50" w:rsidRDefault="00A54F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cunningly</w:t>
            </w:r>
          </w:p>
        </w:tc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revive</w:t>
            </w:r>
            <w:r w:rsidR="00A54F50"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1916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scuttle</w:t>
            </w:r>
            <w:r w:rsidR="00A54F50"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</w:tr>
      <w:tr w:rsidR="001F39D4" w:rsidTr="00A54F50"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cower</w:t>
            </w:r>
            <w:r w:rsidR="00A54F50"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ed</w:t>
            </w:r>
          </w:p>
        </w:tc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gait</w:t>
            </w:r>
          </w:p>
        </w:tc>
        <w:tc>
          <w:tcPr>
            <w:tcW w:w="1915" w:type="dxa"/>
          </w:tcPr>
          <w:p w:rsidR="001F39D4" w:rsidRPr="00A54F50" w:rsidRDefault="001F39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horrid</w:t>
            </w:r>
          </w:p>
        </w:tc>
        <w:tc>
          <w:tcPr>
            <w:tcW w:w="1915" w:type="dxa"/>
          </w:tcPr>
          <w:p w:rsidR="001F39D4" w:rsidRPr="00A54F50" w:rsidRDefault="00A54F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providence</w:t>
            </w:r>
          </w:p>
        </w:tc>
        <w:tc>
          <w:tcPr>
            <w:tcW w:w="1916" w:type="dxa"/>
          </w:tcPr>
          <w:p w:rsidR="001F39D4" w:rsidRPr="00A54F50" w:rsidRDefault="00A54F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whimpers</w:t>
            </w:r>
          </w:p>
        </w:tc>
      </w:tr>
    </w:tbl>
    <w:p w:rsidR="00A54F50" w:rsidRDefault="00A54F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98" w:type="dxa"/>
        <w:tblCellMar>
          <w:top w:w="288" w:type="dxa"/>
          <w:left w:w="288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9576"/>
      </w:tblGrid>
      <w:tr w:rsidR="001B0E70" w:rsidTr="001B0E70">
        <w:tc>
          <w:tcPr>
            <w:tcW w:w="9576" w:type="dxa"/>
          </w:tcPr>
          <w:p w:rsidR="001B0E70" w:rsidRPr="00A54F50" w:rsidRDefault="001B0E70">
            <w:pPr>
              <w:rPr>
                <w:rFonts w:ascii="Times New Roman" w:hAnsi="Times New Roman" w:cs="Times New Roman"/>
              </w:rPr>
            </w:pPr>
            <w:r w:rsidRPr="00A54F50">
              <w:rPr>
                <w:rFonts w:ascii="Times New Roman" w:hAnsi="Times New Roman" w:cs="Times New Roman"/>
              </w:rPr>
              <w:t>His war-cry, as he __________________through the long grass, was: ``</w:t>
            </w:r>
            <w:proofErr w:type="spellStart"/>
            <w:r w:rsidRPr="00A54F50">
              <w:rPr>
                <w:rFonts w:ascii="Times New Roman" w:hAnsi="Times New Roman" w:cs="Times New Roman"/>
              </w:rPr>
              <w:t>Rikk-tikk-tikki-tikki-tchk</w:t>
            </w:r>
            <w:proofErr w:type="spellEnd"/>
            <w:r w:rsidRPr="00A54F50">
              <w:rPr>
                <w:rFonts w:ascii="Times New Roman" w:hAnsi="Times New Roman" w:cs="Times New Roman"/>
              </w:rPr>
              <w:t>!''</w:t>
            </w:r>
          </w:p>
        </w:tc>
      </w:tr>
      <w:tr w:rsidR="001B0E70" w:rsidTr="001B0E70">
        <w:tc>
          <w:tcPr>
            <w:tcW w:w="9576" w:type="dxa"/>
          </w:tcPr>
          <w:p w:rsidR="001B0E70" w:rsidRPr="00A54F50" w:rsidRDefault="001B0E70">
            <w:pPr>
              <w:rPr>
                <w:rFonts w:ascii="Times New Roman" w:hAnsi="Times New Roman" w:cs="Times New Roman"/>
              </w:rPr>
            </w:pPr>
            <w:r w:rsidRPr="00A54F50">
              <w:rPr>
                <w:rFonts w:ascii="Times New Roman" w:hAnsi="Times New Roman" w:cs="Times New Roman"/>
              </w:rPr>
              <w:t>One day, a high summer flood washed him out of the burrow where he lived with his father and mother, and carried him, kicking and clucking, down a roadside ditch. He found a little wisp of grass floating there, and clung to it till he lost his senses. When he ___________________, he was lying in the hot sun on the middle of a garden path.</w:t>
            </w:r>
          </w:p>
        </w:tc>
      </w:tr>
      <w:tr w:rsidR="001B0E70" w:rsidTr="001B0E70">
        <w:tc>
          <w:tcPr>
            <w:tcW w:w="9576" w:type="dxa"/>
          </w:tcPr>
          <w:p w:rsidR="001B0E70" w:rsidRPr="00A54F50" w:rsidRDefault="001B0E70" w:rsidP="001B0E70">
            <w:pPr>
              <w:pStyle w:val="NormalWeb"/>
              <w:rPr>
                <w:color w:val="000000"/>
                <w:sz w:val="22"/>
                <w:szCs w:val="22"/>
              </w:rPr>
            </w:pPr>
            <w:r w:rsidRPr="00A54F50">
              <w:rPr>
                <w:color w:val="000000"/>
                <w:sz w:val="22"/>
                <w:szCs w:val="22"/>
              </w:rPr>
              <w:t>``H'm!'' said Rikki-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tikki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>, ``that is very sad --- but I am a stranger here. Who is Nag?''</w:t>
            </w:r>
          </w:p>
          <w:p w:rsidR="001B0E70" w:rsidRPr="00A54F50" w:rsidRDefault="001B0E70" w:rsidP="001F39D4">
            <w:pPr>
              <w:pStyle w:val="NormalWeb"/>
              <w:rPr>
                <w:color w:val="000000"/>
                <w:sz w:val="22"/>
                <w:szCs w:val="22"/>
              </w:rPr>
            </w:pPr>
            <w:proofErr w:type="spellStart"/>
            <w:r w:rsidRPr="00A54F50">
              <w:rPr>
                <w:color w:val="000000"/>
                <w:sz w:val="22"/>
                <w:szCs w:val="22"/>
              </w:rPr>
              <w:t>Darzee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 xml:space="preserve"> and his wife only ____________down in the nest without answering, for from the thick grass at the foot of the bush there</w:t>
            </w:r>
            <w:r w:rsidR="00EB38D3">
              <w:rPr>
                <w:color w:val="000000"/>
                <w:sz w:val="22"/>
                <w:szCs w:val="22"/>
              </w:rPr>
              <w:t xml:space="preserve"> came a low hiss --- a </w:t>
            </w:r>
            <w:r w:rsidR="00EB38D3" w:rsidRPr="00EB38D3">
              <w:rPr>
                <w:color w:val="000000"/>
                <w:sz w:val="22"/>
                <w:szCs w:val="22"/>
                <w:u w:val="single"/>
              </w:rPr>
              <w:t xml:space="preserve">    (terrible)     </w:t>
            </w:r>
            <w:r w:rsidRPr="00EB38D3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A54F50">
              <w:rPr>
                <w:color w:val="000000"/>
                <w:sz w:val="22"/>
                <w:szCs w:val="22"/>
              </w:rPr>
              <w:t>cold sound that made Rikki-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tikki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 xml:space="preserve"> jump back two clear feet. Then inch by inch out of the grass rose up the head and spread hood of Nag, the big black cobra, and he was five</w:t>
            </w:r>
            <w:bookmarkStart w:id="0" w:name="_GoBack"/>
            <w:bookmarkEnd w:id="0"/>
            <w:r w:rsidRPr="00A54F50">
              <w:rPr>
                <w:color w:val="000000"/>
                <w:sz w:val="22"/>
                <w:szCs w:val="22"/>
              </w:rPr>
              <w:t xml:space="preserve"> feet long from tongue to tail. When he had lifted one-third of himself clear of the ground, he stayed balancing to and fro exactly as a dandelion-tuft balances in the wind, and he looked at Rikki-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tikki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 xml:space="preserve"> with the</w:t>
            </w:r>
            <w:r w:rsidR="00EB38D3">
              <w:rPr>
                <w:color w:val="000000"/>
                <w:sz w:val="22"/>
                <w:szCs w:val="22"/>
              </w:rPr>
              <w:t xml:space="preserve"> </w:t>
            </w:r>
            <w:r w:rsidR="00EB38D3" w:rsidRPr="00EB38D3">
              <w:rPr>
                <w:color w:val="000000"/>
                <w:sz w:val="22"/>
                <w:szCs w:val="22"/>
                <w:u w:val="single"/>
              </w:rPr>
              <w:t xml:space="preserve">         (evil)                  </w:t>
            </w:r>
            <w:r w:rsidRPr="00EB38D3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A54F50">
              <w:rPr>
                <w:color w:val="000000"/>
                <w:sz w:val="22"/>
                <w:szCs w:val="22"/>
              </w:rPr>
              <w:t>snake's eyes that never change their expression, whatever the snake may be thinking of.</w:t>
            </w:r>
          </w:p>
        </w:tc>
      </w:tr>
      <w:tr w:rsidR="001F39D4" w:rsidRPr="001F39D4" w:rsidTr="001B0E70">
        <w:tc>
          <w:tcPr>
            <w:tcW w:w="9576" w:type="dxa"/>
          </w:tcPr>
          <w:p w:rsidR="001F39D4" w:rsidRPr="00A54F50" w:rsidRDefault="001F39D4" w:rsidP="001F39D4">
            <w:pPr>
              <w:rPr>
                <w:rFonts w:ascii="Times New Roman" w:hAnsi="Times New Roman" w:cs="Times New Roman"/>
              </w:rPr>
            </w:pPr>
            <w:r w:rsidRPr="00A54F50">
              <w:rPr>
                <w:rFonts w:ascii="Times New Roman" w:hAnsi="Times New Roman" w:cs="Times New Roman"/>
                <w:color w:val="000000"/>
              </w:rPr>
              <w:t>Rikki-</w:t>
            </w:r>
            <w:proofErr w:type="spellStart"/>
            <w:r w:rsidRPr="00A54F50">
              <w:rPr>
                <w:rFonts w:ascii="Times New Roman" w:hAnsi="Times New Roman" w:cs="Times New Roman"/>
                <w:color w:val="000000"/>
              </w:rPr>
              <w:t>tikki's</w:t>
            </w:r>
            <w:proofErr w:type="spellEnd"/>
            <w:r w:rsidRPr="00A54F50">
              <w:rPr>
                <w:rFonts w:ascii="Times New Roman" w:hAnsi="Times New Roman" w:cs="Times New Roman"/>
                <w:color w:val="000000"/>
              </w:rPr>
              <w:t xml:space="preserve"> eyes grew red again, and he danced up to </w:t>
            </w:r>
            <w:proofErr w:type="spellStart"/>
            <w:r w:rsidRPr="00A54F50">
              <w:rPr>
                <w:rFonts w:ascii="Times New Roman" w:hAnsi="Times New Roman" w:cs="Times New Roman"/>
                <w:color w:val="000000"/>
              </w:rPr>
              <w:t>Karait</w:t>
            </w:r>
            <w:proofErr w:type="spellEnd"/>
            <w:r w:rsidRPr="00A54F50">
              <w:rPr>
                <w:rFonts w:ascii="Times New Roman" w:hAnsi="Times New Roman" w:cs="Times New Roman"/>
                <w:color w:val="000000"/>
              </w:rPr>
              <w:t xml:space="preserve"> with the peculiar rocking, swaying motion that he had inherited from his family. It looks very funny, but it is so perfectly balanced a ________________that you can fly off from it at any angle you please; and in dealing with snakes this is an advantage. </w:t>
            </w:r>
          </w:p>
        </w:tc>
      </w:tr>
      <w:tr w:rsidR="001F39D4" w:rsidRPr="001F39D4" w:rsidTr="001B0E70">
        <w:tc>
          <w:tcPr>
            <w:tcW w:w="9576" w:type="dxa"/>
          </w:tcPr>
          <w:p w:rsidR="001F39D4" w:rsidRPr="00A54F50" w:rsidRDefault="001F39D4" w:rsidP="00A54F50">
            <w:pPr>
              <w:pStyle w:val="NormalWeb"/>
              <w:rPr>
                <w:color w:val="000000"/>
                <w:sz w:val="22"/>
                <w:szCs w:val="22"/>
              </w:rPr>
            </w:pPr>
            <w:r w:rsidRPr="00A54F50">
              <w:rPr>
                <w:color w:val="000000"/>
                <w:sz w:val="22"/>
                <w:szCs w:val="22"/>
              </w:rPr>
              <w:t xml:space="preserve">He went away for a dust-bath under the castor-oil bushes, while Teddy's father beat the dead 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Karait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>. ``What is the use of that?'' thought Rikki-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tikki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>. ``I have settled it all''; and then Teddy's mother picked him up from the dust and hugged him, crying that he had saved Teddy from death, and Teddy's father said that he was a ________________, and Teddy looked on with big scared eyes. Rikki-</w:t>
            </w:r>
            <w:proofErr w:type="spellStart"/>
            <w:r w:rsidRPr="00A54F50">
              <w:rPr>
                <w:color w:val="000000"/>
                <w:sz w:val="22"/>
                <w:szCs w:val="22"/>
              </w:rPr>
              <w:t>tikki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 xml:space="preserve"> was rather amused at all the fuss, which, of course, he did not understand. Teddy's mother might just as well have petted Teddy for playing in the dust. Rikki was _____________ enjoying </w:t>
            </w:r>
            <w:proofErr w:type="gramStart"/>
            <w:r w:rsidRPr="00A54F50">
              <w:rPr>
                <w:color w:val="000000"/>
                <w:sz w:val="22"/>
                <w:szCs w:val="22"/>
              </w:rPr>
              <w:t>himself</w:t>
            </w:r>
            <w:proofErr w:type="gramEnd"/>
            <w:r w:rsidRPr="00A54F50">
              <w:rPr>
                <w:color w:val="000000"/>
                <w:sz w:val="22"/>
                <w:szCs w:val="22"/>
              </w:rPr>
              <w:t>.</w:t>
            </w:r>
          </w:p>
        </w:tc>
      </w:tr>
      <w:tr w:rsidR="001F39D4" w:rsidRPr="001F39D4" w:rsidTr="001B0E70">
        <w:tc>
          <w:tcPr>
            <w:tcW w:w="9576" w:type="dxa"/>
          </w:tcPr>
          <w:p w:rsidR="001F39D4" w:rsidRPr="00A54F50" w:rsidRDefault="001F39D4" w:rsidP="00A54F50">
            <w:pPr>
              <w:pStyle w:val="NormalWeb"/>
              <w:rPr>
                <w:color w:val="000000"/>
                <w:sz w:val="22"/>
                <w:szCs w:val="22"/>
              </w:rPr>
            </w:pPr>
            <w:proofErr w:type="spellStart"/>
            <w:r w:rsidRPr="00A54F50">
              <w:rPr>
                <w:color w:val="000000"/>
                <w:sz w:val="22"/>
                <w:szCs w:val="22"/>
              </w:rPr>
              <w:t>Chuchundra</w:t>
            </w:r>
            <w:proofErr w:type="spellEnd"/>
            <w:r w:rsidRPr="00A54F50">
              <w:rPr>
                <w:color w:val="000000"/>
                <w:sz w:val="22"/>
                <w:szCs w:val="22"/>
              </w:rPr>
              <w:t xml:space="preserve"> is a broken-hearted little beast. He ____________ and cheeps all the night, trying to make up his mind to run into the middle of the room, but he never gets there.</w:t>
            </w:r>
          </w:p>
        </w:tc>
      </w:tr>
      <w:tr w:rsidR="001F39D4" w:rsidRPr="001F39D4" w:rsidTr="001B0E70">
        <w:tc>
          <w:tcPr>
            <w:tcW w:w="9576" w:type="dxa"/>
          </w:tcPr>
          <w:p w:rsidR="001F39D4" w:rsidRPr="00A54F50" w:rsidRDefault="00A54F50" w:rsidP="00A54F50">
            <w:pPr>
              <w:pStyle w:val="NormalWeb"/>
              <w:rPr>
                <w:color w:val="000000"/>
                <w:sz w:val="22"/>
                <w:szCs w:val="22"/>
              </w:rPr>
            </w:pPr>
            <w:r w:rsidRPr="00A54F50">
              <w:rPr>
                <w:color w:val="000000"/>
                <w:sz w:val="22"/>
                <w:szCs w:val="22"/>
              </w:rPr>
              <w:t>There, in the warm litter about the melons, very _______________ hidden, he found twenty-five eggs, about the size of a bantam's eggs, but with whitish skin instead of shell.</w:t>
            </w:r>
          </w:p>
        </w:tc>
      </w:tr>
    </w:tbl>
    <w:p w:rsidR="001B0E70" w:rsidRDefault="001B0E70">
      <w:pPr>
        <w:rPr>
          <w:rFonts w:ascii="Times New Roman" w:hAnsi="Times New Roman" w:cs="Times New Roman"/>
          <w:sz w:val="24"/>
          <w:szCs w:val="24"/>
        </w:rPr>
      </w:pPr>
    </w:p>
    <w:sectPr w:rsidR="001B0E70" w:rsidSect="00A54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B8" w:rsidRDefault="00240FB8" w:rsidP="004E1889">
      <w:r>
        <w:separator/>
      </w:r>
    </w:p>
  </w:endnote>
  <w:endnote w:type="continuationSeparator" w:id="0">
    <w:p w:rsidR="00240FB8" w:rsidRDefault="00240FB8" w:rsidP="004E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B8" w:rsidRDefault="00240FB8" w:rsidP="004E1889">
      <w:r>
        <w:separator/>
      </w:r>
    </w:p>
  </w:footnote>
  <w:footnote w:type="continuationSeparator" w:id="0">
    <w:p w:rsidR="00240FB8" w:rsidRDefault="00240FB8" w:rsidP="004E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Header"/>
    </w:pPr>
    <w:r>
      <w:t>Name ________________________________________ Class ________ Date 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9" w:rsidRDefault="004E18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89"/>
    <w:rsid w:val="00143D47"/>
    <w:rsid w:val="001B0E70"/>
    <w:rsid w:val="001F39D4"/>
    <w:rsid w:val="00240FB8"/>
    <w:rsid w:val="002F244E"/>
    <w:rsid w:val="004E1889"/>
    <w:rsid w:val="0088210A"/>
    <w:rsid w:val="00901035"/>
    <w:rsid w:val="00A54F50"/>
    <w:rsid w:val="00EB38D3"/>
    <w:rsid w:val="00EC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18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1889"/>
  </w:style>
  <w:style w:type="character" w:styleId="Emphasis">
    <w:name w:val="Emphasis"/>
    <w:basedOn w:val="DefaultParagraphFont"/>
    <w:uiPriority w:val="20"/>
    <w:qFormat/>
    <w:rsid w:val="004E1889"/>
    <w:rPr>
      <w:i/>
      <w:iCs/>
    </w:rPr>
  </w:style>
  <w:style w:type="paragraph" w:styleId="ListParagraph">
    <w:name w:val="List Paragraph"/>
    <w:basedOn w:val="Normal"/>
    <w:uiPriority w:val="34"/>
    <w:qFormat/>
    <w:rsid w:val="004E18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8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889"/>
  </w:style>
  <w:style w:type="paragraph" w:styleId="Footer">
    <w:name w:val="footer"/>
    <w:basedOn w:val="Normal"/>
    <w:link w:val="FooterChar"/>
    <w:uiPriority w:val="99"/>
    <w:unhideWhenUsed/>
    <w:rsid w:val="004E18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18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1889"/>
  </w:style>
  <w:style w:type="character" w:styleId="Emphasis">
    <w:name w:val="Emphasis"/>
    <w:basedOn w:val="DefaultParagraphFont"/>
    <w:uiPriority w:val="20"/>
    <w:qFormat/>
    <w:rsid w:val="004E1889"/>
    <w:rPr>
      <w:i/>
      <w:iCs/>
    </w:rPr>
  </w:style>
  <w:style w:type="paragraph" w:styleId="ListParagraph">
    <w:name w:val="List Paragraph"/>
    <w:basedOn w:val="Normal"/>
    <w:uiPriority w:val="34"/>
    <w:qFormat/>
    <w:rsid w:val="004E18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8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889"/>
  </w:style>
  <w:style w:type="paragraph" w:styleId="Footer">
    <w:name w:val="footer"/>
    <w:basedOn w:val="Normal"/>
    <w:link w:val="FooterChar"/>
    <w:uiPriority w:val="99"/>
    <w:unhideWhenUsed/>
    <w:rsid w:val="004E18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27D6-C99F-4F8C-AB16-1DD3BFAA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4</cp:revision>
  <dcterms:created xsi:type="dcterms:W3CDTF">2014-10-02T13:32:00Z</dcterms:created>
  <dcterms:modified xsi:type="dcterms:W3CDTF">2014-10-11T14:49:00Z</dcterms:modified>
</cp:coreProperties>
</file>